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A40A" w14:textId="77777777" w:rsidR="00930334" w:rsidRPr="005A17A0" w:rsidRDefault="00930334">
      <w:pPr>
        <w:pStyle w:val="Title"/>
        <w:rPr>
          <w:sz w:val="22"/>
          <w:szCs w:val="22"/>
        </w:rPr>
      </w:pPr>
      <w:r w:rsidRPr="005A17A0">
        <w:rPr>
          <w:sz w:val="22"/>
          <w:szCs w:val="22"/>
        </w:rPr>
        <w:t>City of Hastings</w:t>
      </w:r>
    </w:p>
    <w:p w14:paraId="43B8F2CB" w14:textId="77777777" w:rsidR="00930334" w:rsidRPr="005A17A0" w:rsidRDefault="00930334">
      <w:pPr>
        <w:pBdr>
          <w:top w:val="single" w:sz="12" w:space="10" w:color="auto"/>
          <w:left w:val="single" w:sz="12" w:space="10" w:color="auto"/>
          <w:bottom w:val="single" w:sz="12" w:space="10" w:color="auto"/>
          <w:right w:val="single" w:sz="12" w:space="10" w:color="auto"/>
        </w:pBdr>
        <w:jc w:val="center"/>
        <w:rPr>
          <w:rFonts w:ascii="Tahoma" w:hAnsi="Tahoma" w:cs="Tahoma"/>
          <w:b/>
          <w:bCs/>
          <w:sz w:val="22"/>
          <w:szCs w:val="22"/>
        </w:rPr>
      </w:pPr>
    </w:p>
    <w:p w14:paraId="29472373" w14:textId="051DA613" w:rsidR="00930334" w:rsidRPr="005A17A0" w:rsidRDefault="00930334">
      <w:pPr>
        <w:pBdr>
          <w:top w:val="single" w:sz="12" w:space="10" w:color="auto"/>
          <w:left w:val="single" w:sz="12" w:space="10" w:color="auto"/>
          <w:bottom w:val="single" w:sz="12" w:space="10" w:color="auto"/>
          <w:right w:val="single" w:sz="12" w:space="10" w:color="auto"/>
        </w:pBdr>
        <w:jc w:val="center"/>
        <w:rPr>
          <w:rFonts w:ascii="Tahoma" w:hAnsi="Tahoma" w:cs="Tahoma"/>
          <w:b/>
          <w:bCs/>
          <w:sz w:val="22"/>
          <w:szCs w:val="22"/>
        </w:rPr>
      </w:pPr>
      <w:r w:rsidRPr="005A17A0">
        <w:rPr>
          <w:rFonts w:ascii="Tahoma" w:hAnsi="Tahoma" w:cs="Tahoma"/>
          <w:b/>
          <w:bCs/>
          <w:sz w:val="22"/>
          <w:szCs w:val="22"/>
        </w:rPr>
        <w:t>NOTICE OF PUBLIC HEARING</w:t>
      </w:r>
      <w:r w:rsidR="00421EC9" w:rsidRPr="005A17A0">
        <w:rPr>
          <w:rFonts w:ascii="Tahoma" w:hAnsi="Tahoma" w:cs="Tahoma"/>
          <w:b/>
          <w:bCs/>
          <w:sz w:val="22"/>
          <w:szCs w:val="22"/>
        </w:rPr>
        <w:t xml:space="preserve"> REGARDING COMMERCIAL REHABILITATION</w:t>
      </w:r>
      <w:r w:rsidR="00071F1C" w:rsidRPr="005A17A0">
        <w:rPr>
          <w:rFonts w:ascii="Tahoma" w:hAnsi="Tahoma" w:cs="Tahoma"/>
          <w:b/>
          <w:bCs/>
          <w:sz w:val="22"/>
          <w:szCs w:val="22"/>
        </w:rPr>
        <w:t xml:space="preserve"> EXEMPTION CERTIFICATE APPLICATION</w:t>
      </w:r>
      <w:r w:rsidR="00421EC9" w:rsidRPr="005A17A0">
        <w:rPr>
          <w:rFonts w:ascii="Tahoma" w:hAnsi="Tahoma" w:cs="Tahoma"/>
          <w:b/>
          <w:bCs/>
          <w:sz w:val="22"/>
          <w:szCs w:val="22"/>
        </w:rPr>
        <w:t xml:space="preserve"> </w:t>
      </w:r>
      <w:r w:rsidR="00071F1C" w:rsidRPr="005A17A0">
        <w:rPr>
          <w:rFonts w:ascii="Tahoma" w:hAnsi="Tahoma" w:cs="Tahoma"/>
          <w:b/>
          <w:bCs/>
          <w:sz w:val="22"/>
          <w:szCs w:val="22"/>
        </w:rPr>
        <w:t xml:space="preserve">AS PROVIDED </w:t>
      </w:r>
      <w:r w:rsidR="003059F5" w:rsidRPr="005A17A0">
        <w:rPr>
          <w:rFonts w:ascii="Tahoma" w:hAnsi="Tahoma" w:cs="Tahoma"/>
          <w:b/>
          <w:bCs/>
          <w:sz w:val="22"/>
          <w:szCs w:val="22"/>
        </w:rPr>
        <w:t>BY P.A.</w:t>
      </w:r>
      <w:r w:rsidR="00421EC9" w:rsidRPr="005A17A0">
        <w:rPr>
          <w:rFonts w:ascii="Tahoma" w:hAnsi="Tahoma" w:cs="Tahoma"/>
          <w:b/>
          <w:bCs/>
          <w:sz w:val="22"/>
          <w:szCs w:val="22"/>
        </w:rPr>
        <w:t xml:space="preserve"> 210 OF PUBLIC ACTS 2005</w:t>
      </w:r>
      <w:r w:rsidR="003059F5" w:rsidRPr="005A17A0">
        <w:rPr>
          <w:rFonts w:ascii="Tahoma" w:hAnsi="Tahoma" w:cs="Tahoma"/>
          <w:b/>
          <w:bCs/>
          <w:sz w:val="22"/>
          <w:szCs w:val="22"/>
        </w:rPr>
        <w:t>, MCL 207.842</w:t>
      </w:r>
    </w:p>
    <w:p w14:paraId="2927B41E" w14:textId="77777777" w:rsidR="00930334" w:rsidRPr="005A17A0" w:rsidRDefault="00930334">
      <w:pPr>
        <w:pBdr>
          <w:top w:val="single" w:sz="12" w:space="10" w:color="auto"/>
          <w:left w:val="single" w:sz="12" w:space="10" w:color="auto"/>
          <w:bottom w:val="single" w:sz="12" w:space="10" w:color="auto"/>
          <w:right w:val="single" w:sz="12" w:space="10" w:color="auto"/>
        </w:pBdr>
        <w:jc w:val="both"/>
        <w:rPr>
          <w:rFonts w:ascii="Tahoma" w:hAnsi="Tahoma" w:cs="Tahoma"/>
          <w:b/>
          <w:bCs/>
          <w:sz w:val="22"/>
          <w:szCs w:val="22"/>
        </w:rPr>
      </w:pPr>
    </w:p>
    <w:p w14:paraId="7335A55B" w14:textId="3544C46C" w:rsidR="00930334" w:rsidRPr="005A17A0" w:rsidRDefault="00930334">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r w:rsidRPr="005A17A0">
        <w:rPr>
          <w:rFonts w:ascii="Tahoma" w:hAnsi="Tahoma" w:cs="Tahoma"/>
          <w:sz w:val="22"/>
          <w:szCs w:val="22"/>
        </w:rPr>
        <w:t>Notice is hereby given that the Hastings City Council will h</w:t>
      </w:r>
      <w:r w:rsidR="0036712F" w:rsidRPr="005A17A0">
        <w:rPr>
          <w:rFonts w:ascii="Tahoma" w:hAnsi="Tahoma" w:cs="Tahoma"/>
          <w:sz w:val="22"/>
          <w:szCs w:val="22"/>
        </w:rPr>
        <w:t xml:space="preserve">old a public hearing on </w:t>
      </w:r>
      <w:r w:rsidR="00421EC9" w:rsidRPr="005A17A0">
        <w:rPr>
          <w:rFonts w:ascii="Tahoma" w:hAnsi="Tahoma" w:cs="Tahoma"/>
          <w:sz w:val="22"/>
          <w:szCs w:val="22"/>
        </w:rPr>
        <w:t xml:space="preserve">Monday </w:t>
      </w:r>
      <w:r w:rsidR="003059F5" w:rsidRPr="005A17A0">
        <w:rPr>
          <w:rFonts w:ascii="Tahoma" w:hAnsi="Tahoma" w:cs="Tahoma"/>
          <w:sz w:val="22"/>
          <w:szCs w:val="22"/>
        </w:rPr>
        <w:t>October</w:t>
      </w:r>
      <w:r w:rsidR="00071F1C" w:rsidRPr="005A17A0">
        <w:rPr>
          <w:rFonts w:ascii="Tahoma" w:hAnsi="Tahoma" w:cs="Tahoma"/>
          <w:sz w:val="22"/>
          <w:szCs w:val="22"/>
        </w:rPr>
        <w:t xml:space="preserve"> 14</w:t>
      </w:r>
      <w:r w:rsidR="00421EC9" w:rsidRPr="005A17A0">
        <w:rPr>
          <w:rFonts w:ascii="Tahoma" w:hAnsi="Tahoma" w:cs="Tahoma"/>
          <w:sz w:val="22"/>
          <w:szCs w:val="22"/>
        </w:rPr>
        <w:t>, 202</w:t>
      </w:r>
      <w:r w:rsidR="003059F5" w:rsidRPr="005A17A0">
        <w:rPr>
          <w:rFonts w:ascii="Tahoma" w:hAnsi="Tahoma" w:cs="Tahoma"/>
          <w:sz w:val="22"/>
          <w:szCs w:val="22"/>
        </w:rPr>
        <w:t>4</w:t>
      </w:r>
      <w:r w:rsidR="0031085D" w:rsidRPr="005A17A0">
        <w:rPr>
          <w:rFonts w:ascii="Tahoma" w:hAnsi="Tahoma" w:cs="Tahoma"/>
          <w:sz w:val="22"/>
          <w:szCs w:val="22"/>
        </w:rPr>
        <w:t xml:space="preserve"> at 7:00 pm, </w:t>
      </w:r>
      <w:r w:rsidR="003059F5" w:rsidRPr="005A17A0">
        <w:rPr>
          <w:rFonts w:ascii="Tahoma" w:hAnsi="Tahoma" w:cs="Tahoma"/>
          <w:sz w:val="22"/>
          <w:szCs w:val="22"/>
        </w:rPr>
        <w:t>in the City Council Chambers, second floor of City Hall at 201 E. State Street, Hastings, Michigan 49058.</w:t>
      </w:r>
    </w:p>
    <w:p w14:paraId="6C1598AE" w14:textId="77777777" w:rsidR="00930334" w:rsidRPr="005A17A0" w:rsidRDefault="00930334">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p>
    <w:p w14:paraId="66CC3F8A" w14:textId="041C7757" w:rsidR="00396E16" w:rsidRPr="005A17A0" w:rsidRDefault="00930334">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r w:rsidRPr="005A17A0">
        <w:rPr>
          <w:rFonts w:ascii="Tahoma" w:hAnsi="Tahoma" w:cs="Tahoma"/>
          <w:sz w:val="22"/>
          <w:szCs w:val="22"/>
        </w:rPr>
        <w:t>The purpose of the Public Hearing is for City Council to hear comments and</w:t>
      </w:r>
      <w:r w:rsidR="00DB3504" w:rsidRPr="005A17A0">
        <w:rPr>
          <w:rFonts w:ascii="Tahoma" w:hAnsi="Tahoma" w:cs="Tahoma"/>
          <w:sz w:val="22"/>
          <w:szCs w:val="22"/>
        </w:rPr>
        <w:t xml:space="preserve"> consider granting a</w:t>
      </w:r>
      <w:r w:rsidRPr="005A17A0">
        <w:rPr>
          <w:rFonts w:ascii="Tahoma" w:hAnsi="Tahoma" w:cs="Tahoma"/>
          <w:sz w:val="22"/>
          <w:szCs w:val="22"/>
        </w:rPr>
        <w:t xml:space="preserve"> </w:t>
      </w:r>
      <w:r w:rsidR="00071F1C" w:rsidRPr="005A17A0">
        <w:rPr>
          <w:rFonts w:ascii="Tahoma" w:hAnsi="Tahoma" w:cs="Tahoma"/>
          <w:sz w:val="22"/>
          <w:szCs w:val="22"/>
        </w:rPr>
        <w:t xml:space="preserve">Commercial Rehabilitation Exemption </w:t>
      </w:r>
      <w:r w:rsidR="00DB3504" w:rsidRPr="005A17A0">
        <w:rPr>
          <w:rFonts w:ascii="Tahoma" w:hAnsi="Tahoma" w:cs="Tahoma"/>
          <w:sz w:val="22"/>
          <w:szCs w:val="22"/>
        </w:rPr>
        <w:t>Certificate for</w:t>
      </w:r>
      <w:r w:rsidR="00071F1C" w:rsidRPr="005A17A0">
        <w:rPr>
          <w:rFonts w:ascii="Tahoma" w:hAnsi="Tahoma" w:cs="Tahoma"/>
          <w:sz w:val="22"/>
          <w:szCs w:val="22"/>
        </w:rPr>
        <w:t xml:space="preserve"> </w:t>
      </w:r>
      <w:r w:rsidR="003059F5" w:rsidRPr="005A17A0">
        <w:rPr>
          <w:rFonts w:ascii="Tahoma" w:hAnsi="Tahoma" w:cs="Tahoma"/>
          <w:sz w:val="22"/>
          <w:szCs w:val="22"/>
        </w:rPr>
        <w:t>420 E. Mills, LLC for the properties located at 328 and 420 E. Mill Street, Hastings, MI 49058</w:t>
      </w:r>
      <w:r w:rsidR="002D43ED" w:rsidRPr="005A17A0">
        <w:rPr>
          <w:rFonts w:ascii="Tahoma" w:hAnsi="Tahoma" w:cs="Tahoma"/>
          <w:sz w:val="22"/>
          <w:szCs w:val="22"/>
        </w:rPr>
        <w:t>:</w:t>
      </w:r>
    </w:p>
    <w:p w14:paraId="5001A405" w14:textId="77777777" w:rsidR="00396E16" w:rsidRPr="005A17A0" w:rsidRDefault="00396E16">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p>
    <w:p w14:paraId="7A222C38" w14:textId="531AEA98" w:rsidR="002D43ED" w:rsidRPr="005A17A0" w:rsidRDefault="002D43ED">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r w:rsidRPr="005A17A0">
        <w:rPr>
          <w:rFonts w:ascii="Tahoma" w:hAnsi="Tahoma" w:cs="Tahoma"/>
          <w:sz w:val="22"/>
          <w:szCs w:val="22"/>
        </w:rPr>
        <w:t xml:space="preserve">Parcel </w:t>
      </w:r>
      <w:r w:rsidRPr="005A17A0">
        <w:rPr>
          <w:rFonts w:ascii="Tahoma" w:hAnsi="Tahoma" w:cs="Tahoma"/>
          <w:b/>
          <w:bCs/>
          <w:sz w:val="22"/>
          <w:szCs w:val="22"/>
        </w:rPr>
        <w:t xml:space="preserve"># </w:t>
      </w:r>
      <w:r w:rsidRPr="005A17A0">
        <w:rPr>
          <w:rFonts w:ascii="Tahoma" w:hAnsi="Tahoma" w:cs="Tahoma"/>
          <w:sz w:val="22"/>
          <w:szCs w:val="22"/>
        </w:rPr>
        <w:t>08-</w:t>
      </w:r>
      <w:r w:rsidR="00DB3504" w:rsidRPr="005A17A0">
        <w:rPr>
          <w:rFonts w:ascii="Tahoma" w:hAnsi="Tahoma" w:cs="Tahoma"/>
          <w:sz w:val="22"/>
          <w:szCs w:val="22"/>
        </w:rPr>
        <w:t>55-001-001-02 and 08-55-001-001-04</w:t>
      </w:r>
    </w:p>
    <w:p w14:paraId="4AA6A694" w14:textId="7651620A" w:rsidR="00DB3504" w:rsidRPr="005A17A0" w:rsidRDefault="00DB3504">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p>
    <w:p w14:paraId="42363E02" w14:textId="73E2DCC7" w:rsidR="00DB3504" w:rsidRPr="005A17A0" w:rsidRDefault="00DB3504" w:rsidP="00DB3504">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r w:rsidRPr="005A17A0">
        <w:rPr>
          <w:rFonts w:ascii="Tahoma" w:hAnsi="Tahoma" w:cs="Tahoma"/>
          <w:sz w:val="22"/>
          <w:szCs w:val="22"/>
        </w:rPr>
        <w:t xml:space="preserve">For additional information please contact the Office of the Community Development Director, 201 E. State Street, Hastings, MI  49058. Questions or comments can be directed to Dan King, Community Development Director at 269-945-2468 or </w:t>
      </w:r>
      <w:hyperlink r:id="rId5" w:history="1">
        <w:r w:rsidRPr="005A17A0">
          <w:rPr>
            <w:rStyle w:val="Hyperlink"/>
            <w:rFonts w:ascii="Tahoma" w:hAnsi="Tahoma" w:cs="Tahoma"/>
            <w:sz w:val="22"/>
            <w:szCs w:val="22"/>
          </w:rPr>
          <w:t>dking@hastingsmi.gov</w:t>
        </w:r>
      </w:hyperlink>
      <w:r w:rsidRPr="005A17A0">
        <w:rPr>
          <w:rFonts w:ascii="Tahoma" w:hAnsi="Tahoma" w:cs="Tahoma"/>
          <w:sz w:val="22"/>
          <w:szCs w:val="22"/>
        </w:rPr>
        <w:t>.</w:t>
      </w:r>
    </w:p>
    <w:p w14:paraId="0F4B3029" w14:textId="4992914A" w:rsidR="00DB3504" w:rsidRPr="005A17A0" w:rsidRDefault="00DB3504" w:rsidP="00DB3504">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p>
    <w:p w14:paraId="44CCA886" w14:textId="0BAC32EB" w:rsidR="00930334" w:rsidRPr="005A17A0" w:rsidRDefault="00DB3504" w:rsidP="00DB3504">
      <w:pPr>
        <w:pBdr>
          <w:top w:val="single" w:sz="12" w:space="10" w:color="auto"/>
          <w:left w:val="single" w:sz="12" w:space="10" w:color="auto"/>
          <w:bottom w:val="single" w:sz="12" w:space="10" w:color="auto"/>
          <w:right w:val="single" w:sz="12" w:space="10" w:color="auto"/>
        </w:pBdr>
        <w:jc w:val="both"/>
        <w:rPr>
          <w:sz w:val="22"/>
          <w:szCs w:val="22"/>
        </w:rPr>
      </w:pPr>
      <w:r w:rsidRPr="005A17A0">
        <w:rPr>
          <w:rFonts w:ascii="Tahoma" w:hAnsi="Tahoma" w:cs="Tahoma"/>
          <w:sz w:val="22"/>
          <w:szCs w:val="22"/>
        </w:rPr>
        <w:t>The City will provide necessary aids and services to individuals with disabilities upon five days’ notice to the Clerk of the City of Hastings. Individuals requiring these services should contact the Clerk of the City of Hastings at 269-945-2468, or via email at lperin@hastingsmi.gov.</w:t>
      </w:r>
    </w:p>
    <w:p w14:paraId="7A69FB9C" w14:textId="77777777" w:rsidR="00930334" w:rsidRPr="005A17A0" w:rsidRDefault="00930334">
      <w:pPr>
        <w:pBdr>
          <w:top w:val="single" w:sz="12" w:space="10" w:color="auto"/>
          <w:left w:val="single" w:sz="12" w:space="10" w:color="auto"/>
          <w:bottom w:val="single" w:sz="12" w:space="10" w:color="auto"/>
          <w:right w:val="single" w:sz="12" w:space="10" w:color="auto"/>
        </w:pBdr>
        <w:jc w:val="both"/>
        <w:rPr>
          <w:rFonts w:ascii="Tahoma" w:hAnsi="Tahoma" w:cs="Tahoma"/>
          <w:sz w:val="22"/>
          <w:szCs w:val="22"/>
        </w:rPr>
      </w:pPr>
    </w:p>
    <w:p w14:paraId="4EE69532" w14:textId="72BAC3E0" w:rsidR="00930334" w:rsidRPr="005A17A0" w:rsidRDefault="00DB3504">
      <w:pPr>
        <w:pBdr>
          <w:top w:val="single" w:sz="12" w:space="10" w:color="auto"/>
          <w:left w:val="single" w:sz="12" w:space="10" w:color="auto"/>
          <w:bottom w:val="single" w:sz="12" w:space="10" w:color="auto"/>
          <w:right w:val="single" w:sz="12" w:space="10" w:color="auto"/>
        </w:pBdr>
        <w:jc w:val="right"/>
        <w:rPr>
          <w:rFonts w:ascii="Tahoma" w:hAnsi="Tahoma" w:cs="Tahoma"/>
          <w:sz w:val="22"/>
          <w:szCs w:val="22"/>
        </w:rPr>
      </w:pPr>
      <w:r w:rsidRPr="005A17A0">
        <w:rPr>
          <w:rFonts w:ascii="Tahoma" w:hAnsi="Tahoma" w:cs="Tahoma"/>
          <w:sz w:val="22"/>
          <w:szCs w:val="22"/>
        </w:rPr>
        <w:t>Linda Perin</w:t>
      </w:r>
    </w:p>
    <w:p w14:paraId="7EF66D03" w14:textId="77777777" w:rsidR="00930334" w:rsidRPr="005A17A0" w:rsidRDefault="00930334">
      <w:pPr>
        <w:pBdr>
          <w:top w:val="single" w:sz="12" w:space="10" w:color="auto"/>
          <w:left w:val="single" w:sz="12" w:space="10" w:color="auto"/>
          <w:bottom w:val="single" w:sz="12" w:space="10" w:color="auto"/>
          <w:right w:val="single" w:sz="12" w:space="10" w:color="auto"/>
        </w:pBdr>
        <w:jc w:val="right"/>
        <w:rPr>
          <w:rFonts w:ascii="Tahoma" w:hAnsi="Tahoma" w:cs="Tahoma"/>
          <w:sz w:val="22"/>
          <w:szCs w:val="22"/>
        </w:rPr>
      </w:pPr>
      <w:r w:rsidRPr="005A17A0">
        <w:rPr>
          <w:rFonts w:ascii="Tahoma" w:hAnsi="Tahoma" w:cs="Tahoma"/>
          <w:sz w:val="22"/>
          <w:szCs w:val="22"/>
        </w:rPr>
        <w:t>City Clerk</w:t>
      </w:r>
    </w:p>
    <w:p w14:paraId="23FFDB9B" w14:textId="65A4FE71" w:rsidR="008238F5" w:rsidRPr="005A17A0" w:rsidRDefault="008238F5">
      <w:pPr>
        <w:jc w:val="both"/>
        <w:rPr>
          <w:rFonts w:ascii="Tahoma" w:hAnsi="Tahoma" w:cs="Tahoma"/>
          <w:sz w:val="22"/>
        </w:rPr>
      </w:pPr>
    </w:p>
    <w:p w14:paraId="299896B6" w14:textId="77777777" w:rsidR="008238F5" w:rsidRDefault="008238F5">
      <w:pPr>
        <w:jc w:val="both"/>
        <w:rPr>
          <w:rFonts w:ascii="Tahoma" w:hAnsi="Tahoma" w:cs="Tahoma"/>
          <w:sz w:val="24"/>
        </w:rPr>
      </w:pPr>
    </w:p>
    <w:p w14:paraId="5DDA8FF1" w14:textId="77777777" w:rsidR="008238F5" w:rsidRDefault="008238F5">
      <w:pPr>
        <w:jc w:val="both"/>
        <w:rPr>
          <w:rFonts w:ascii="Tahoma" w:hAnsi="Tahoma" w:cs="Tahoma"/>
          <w:sz w:val="24"/>
        </w:rPr>
      </w:pPr>
    </w:p>
    <w:p w14:paraId="24D109DD" w14:textId="77777777" w:rsidR="008238F5" w:rsidRDefault="008238F5">
      <w:pPr>
        <w:jc w:val="both"/>
        <w:rPr>
          <w:rFonts w:ascii="Tahoma" w:hAnsi="Tahoma" w:cs="Tahoma"/>
          <w:sz w:val="24"/>
        </w:rPr>
      </w:pPr>
    </w:p>
    <w:p w14:paraId="027419B0" w14:textId="77777777" w:rsidR="008238F5" w:rsidRDefault="008238F5">
      <w:pPr>
        <w:jc w:val="both"/>
        <w:rPr>
          <w:rFonts w:ascii="Tahoma" w:hAnsi="Tahoma" w:cs="Tahoma"/>
          <w:sz w:val="24"/>
        </w:rPr>
      </w:pPr>
    </w:p>
    <w:p w14:paraId="3B0A2378" w14:textId="77777777" w:rsidR="008238F5" w:rsidRDefault="008238F5">
      <w:pPr>
        <w:jc w:val="both"/>
        <w:rPr>
          <w:rFonts w:ascii="Tahoma" w:hAnsi="Tahoma" w:cs="Tahoma"/>
          <w:sz w:val="24"/>
        </w:rPr>
      </w:pPr>
    </w:p>
    <w:p w14:paraId="0EFF84B9" w14:textId="77777777" w:rsidR="008238F5" w:rsidRDefault="008238F5">
      <w:pPr>
        <w:jc w:val="both"/>
        <w:rPr>
          <w:rFonts w:ascii="Tahoma" w:hAnsi="Tahoma" w:cs="Tahoma"/>
          <w:sz w:val="24"/>
        </w:rPr>
      </w:pPr>
    </w:p>
    <w:p w14:paraId="7B935451" w14:textId="77777777" w:rsidR="008238F5" w:rsidRDefault="008238F5">
      <w:pPr>
        <w:jc w:val="both"/>
        <w:rPr>
          <w:rFonts w:ascii="Tahoma" w:hAnsi="Tahoma" w:cs="Tahoma"/>
          <w:sz w:val="24"/>
        </w:rPr>
      </w:pPr>
    </w:p>
    <w:p w14:paraId="5E16A095" w14:textId="77777777" w:rsidR="008238F5" w:rsidRDefault="008238F5">
      <w:pPr>
        <w:jc w:val="both"/>
        <w:rPr>
          <w:rFonts w:ascii="Tahoma" w:hAnsi="Tahoma" w:cs="Tahoma"/>
          <w:sz w:val="24"/>
        </w:rPr>
      </w:pPr>
    </w:p>
    <w:p w14:paraId="251B6965" w14:textId="77777777" w:rsidR="008238F5" w:rsidRDefault="008238F5">
      <w:pPr>
        <w:jc w:val="both"/>
        <w:rPr>
          <w:rFonts w:ascii="Tahoma" w:hAnsi="Tahoma" w:cs="Tahoma"/>
          <w:sz w:val="24"/>
        </w:rPr>
      </w:pPr>
    </w:p>
    <w:p w14:paraId="27A7056F" w14:textId="77777777" w:rsidR="008238F5" w:rsidRDefault="008238F5">
      <w:pPr>
        <w:jc w:val="both"/>
        <w:rPr>
          <w:rFonts w:ascii="Tahoma" w:hAnsi="Tahoma" w:cs="Tahoma"/>
          <w:sz w:val="24"/>
        </w:rPr>
      </w:pPr>
    </w:p>
    <w:sectPr w:rsidR="008238F5">
      <w:endnotePr>
        <w:numFmt w:val="decimal"/>
      </w:endnotePr>
      <w:pgSz w:w="12240" w:h="15840"/>
      <w:pgMar w:top="1440" w:right="3240" w:bottom="1440" w:left="32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78"/>
    <w:rsid w:val="00041C78"/>
    <w:rsid w:val="00071F1C"/>
    <w:rsid w:val="000D3622"/>
    <w:rsid w:val="0011749B"/>
    <w:rsid w:val="001244C9"/>
    <w:rsid w:val="0017679C"/>
    <w:rsid w:val="002D43ED"/>
    <w:rsid w:val="003059F5"/>
    <w:rsid w:val="0031085D"/>
    <w:rsid w:val="0036712F"/>
    <w:rsid w:val="003716D6"/>
    <w:rsid w:val="00396E16"/>
    <w:rsid w:val="003F289D"/>
    <w:rsid w:val="00421EC9"/>
    <w:rsid w:val="004F7F07"/>
    <w:rsid w:val="00564563"/>
    <w:rsid w:val="005A17A0"/>
    <w:rsid w:val="005C127D"/>
    <w:rsid w:val="00627FC3"/>
    <w:rsid w:val="00720C21"/>
    <w:rsid w:val="008238F5"/>
    <w:rsid w:val="008A447F"/>
    <w:rsid w:val="00930334"/>
    <w:rsid w:val="00A67B14"/>
    <w:rsid w:val="00AA0459"/>
    <w:rsid w:val="00BD4BFF"/>
    <w:rsid w:val="00C826DF"/>
    <w:rsid w:val="00DB3504"/>
    <w:rsid w:val="00F1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22BA7"/>
  <w15:docId w15:val="{AD58FE7C-36E2-4556-BD1D-2027E1CF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pBdr>
        <w:top w:val="single" w:sz="12" w:space="10" w:color="auto"/>
        <w:left w:val="single" w:sz="12" w:space="10" w:color="auto"/>
        <w:bottom w:val="single" w:sz="12" w:space="10" w:color="auto"/>
        <w:right w:val="single" w:sz="12" w:space="10" w:color="auto"/>
      </w:pBdr>
      <w:jc w:val="center"/>
    </w:pPr>
    <w:rPr>
      <w:rFonts w:ascii="Tahoma" w:hAnsi="Tahoma" w:cs="Tahoma"/>
      <w:b/>
      <w:bCs/>
      <w:sz w:val="28"/>
    </w:rPr>
  </w:style>
  <w:style w:type="paragraph" w:styleId="BodyText">
    <w:name w:val="Body Text"/>
    <w:basedOn w:val="Normal"/>
    <w:pPr>
      <w:pBdr>
        <w:top w:val="single" w:sz="12" w:space="10" w:color="auto"/>
        <w:left w:val="single" w:sz="12" w:space="10" w:color="auto"/>
        <w:bottom w:val="single" w:sz="12" w:space="10" w:color="auto"/>
        <w:right w:val="single" w:sz="12" w:space="10" w:color="auto"/>
      </w:pBdr>
      <w:jc w:val="both"/>
    </w:pPr>
    <w:rPr>
      <w:rFonts w:ascii="Tahoma" w:hAnsi="Tahoma" w:cs="Tahoma"/>
      <w:sz w:val="22"/>
    </w:rPr>
  </w:style>
  <w:style w:type="paragraph" w:styleId="BalloonText">
    <w:name w:val="Balloon Text"/>
    <w:basedOn w:val="Normal"/>
    <w:link w:val="BalloonTextChar"/>
    <w:rsid w:val="000D3622"/>
    <w:rPr>
      <w:rFonts w:ascii="Tahoma" w:hAnsi="Tahoma" w:cs="Tahoma"/>
      <w:sz w:val="16"/>
      <w:szCs w:val="16"/>
    </w:rPr>
  </w:style>
  <w:style w:type="character" w:customStyle="1" w:styleId="BalloonTextChar">
    <w:name w:val="Balloon Text Char"/>
    <w:link w:val="BalloonText"/>
    <w:rsid w:val="000D3622"/>
    <w:rPr>
      <w:rFonts w:ascii="Tahoma" w:hAnsi="Tahoma" w:cs="Tahoma"/>
      <w:sz w:val="16"/>
      <w:szCs w:val="16"/>
    </w:rPr>
  </w:style>
  <w:style w:type="character" w:styleId="Hyperlink">
    <w:name w:val="Hyperlink"/>
    <w:basedOn w:val="DefaultParagraphFont"/>
    <w:unhideWhenUsed/>
    <w:rsid w:val="0031085D"/>
    <w:rPr>
      <w:color w:val="0000FF" w:themeColor="hyperlink"/>
      <w:u w:val="single"/>
    </w:rPr>
  </w:style>
  <w:style w:type="character" w:styleId="UnresolvedMention">
    <w:name w:val="Unresolved Mention"/>
    <w:basedOn w:val="DefaultParagraphFont"/>
    <w:uiPriority w:val="99"/>
    <w:semiHidden/>
    <w:unhideWhenUsed/>
    <w:rsid w:val="00310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king@hastingsm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EC9E-7480-406A-95D0-469D7C76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CITY OF HASTINGS</vt:lpstr>
    </vt:vector>
  </TitlesOfParts>
  <Company>City of Hastings</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HASTINGS</dc:title>
  <dc:creator>USER</dc:creator>
  <cp:lastModifiedBy>Michael Peacock</cp:lastModifiedBy>
  <cp:revision>3</cp:revision>
  <cp:lastPrinted>2019-04-09T18:55:00Z</cp:lastPrinted>
  <dcterms:created xsi:type="dcterms:W3CDTF">2024-09-23T14:26:00Z</dcterms:created>
  <dcterms:modified xsi:type="dcterms:W3CDTF">2024-09-24T13:11:00Z</dcterms:modified>
</cp:coreProperties>
</file>